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C1" w:rsidRDefault="009C78C1" w:rsidP="009C78C1">
      <w:pPr>
        <w:pStyle w:val="NoSpacing"/>
      </w:pPr>
      <w:r>
        <w:t>HIS</w:t>
      </w:r>
      <w:r w:rsidR="00373935">
        <w:t>T 40703</w:t>
      </w:r>
    </w:p>
    <w:p w:rsidR="009C78C1" w:rsidRDefault="009C78C1" w:rsidP="009C78C1">
      <w:pPr>
        <w:pStyle w:val="NoSpacing"/>
      </w:pPr>
      <w:r>
        <w:t>Kerstetter</w:t>
      </w:r>
    </w:p>
    <w:p w:rsidR="009C78C1" w:rsidRDefault="00373935" w:rsidP="009C78C1">
      <w:pPr>
        <w:pStyle w:val="NoSpacing"/>
      </w:pPr>
      <w:r>
        <w:t>Spring 2013</w:t>
      </w:r>
    </w:p>
    <w:p w:rsidR="009C78C1" w:rsidRDefault="00373935" w:rsidP="005A1C0F">
      <w:pPr>
        <w:pStyle w:val="NoSpacing"/>
      </w:pPr>
      <w:r>
        <w:t xml:space="preserve">Research project:  documentary </w:t>
      </w:r>
      <w:proofErr w:type="gramStart"/>
      <w:r>
        <w:t>video</w:t>
      </w:r>
      <w:r w:rsidR="001F615D">
        <w:t xml:space="preserve">  (</w:t>
      </w:r>
      <w:proofErr w:type="gramEnd"/>
      <w:r w:rsidR="001F615D">
        <w:t>at least two minutes)</w:t>
      </w:r>
    </w:p>
    <w:p w:rsidR="009C78C1" w:rsidRDefault="009C78C1" w:rsidP="005A1C0F">
      <w:pPr>
        <w:pStyle w:val="NoSpacing"/>
      </w:pPr>
    </w:p>
    <w:p w:rsidR="009C78C1" w:rsidRPr="009C78C1" w:rsidRDefault="009C78C1" w:rsidP="005A1C0F">
      <w:pPr>
        <w:pStyle w:val="NoSpacing"/>
        <w:rPr>
          <w:u w:val="single"/>
        </w:rPr>
      </w:pPr>
      <w:r w:rsidRPr="009C78C1">
        <w:rPr>
          <w:u w:val="single"/>
        </w:rPr>
        <w:t>Video project</w:t>
      </w:r>
    </w:p>
    <w:p w:rsidR="009C78C1" w:rsidRDefault="001F615D" w:rsidP="009C78C1">
      <w:pPr>
        <w:pStyle w:val="NoSpacing"/>
        <w:numPr>
          <w:ilvl w:val="0"/>
          <w:numId w:val="1"/>
        </w:numPr>
      </w:pPr>
      <w:r>
        <w:t xml:space="preserve">Make a video documentary version of your research paper.  The video must be at least two minutes long and should not be much longer than three minutes.  </w:t>
      </w:r>
      <w:r w:rsidR="009C78C1">
        <w:t>Completing the video portion will almost certainly require research beyond that necessary for the paper.  Additional research might include one or more of these:</w:t>
      </w:r>
    </w:p>
    <w:p w:rsidR="009C78C1" w:rsidRDefault="009C78C1" w:rsidP="009C78C1">
      <w:pPr>
        <w:pStyle w:val="NoSpacing"/>
        <w:numPr>
          <w:ilvl w:val="1"/>
          <w:numId w:val="1"/>
        </w:numPr>
      </w:pPr>
      <w:r>
        <w:t>Additional images</w:t>
      </w:r>
    </w:p>
    <w:p w:rsidR="009C78C1" w:rsidRDefault="009C78C1" w:rsidP="009C78C1">
      <w:pPr>
        <w:pStyle w:val="NoSpacing"/>
        <w:numPr>
          <w:ilvl w:val="1"/>
          <w:numId w:val="1"/>
        </w:numPr>
      </w:pPr>
      <w:r>
        <w:t>Archival video</w:t>
      </w:r>
    </w:p>
    <w:p w:rsidR="009C78C1" w:rsidRDefault="009C78C1" w:rsidP="009C78C1">
      <w:pPr>
        <w:pStyle w:val="NoSpacing"/>
        <w:numPr>
          <w:ilvl w:val="1"/>
          <w:numId w:val="1"/>
        </w:numPr>
      </w:pPr>
      <w:r>
        <w:t>Interview(s)</w:t>
      </w:r>
    </w:p>
    <w:p w:rsidR="009C78C1" w:rsidRDefault="009C78C1" w:rsidP="009C78C1">
      <w:pPr>
        <w:pStyle w:val="NoSpacing"/>
        <w:numPr>
          <w:ilvl w:val="1"/>
          <w:numId w:val="1"/>
        </w:numPr>
      </w:pPr>
      <w:r>
        <w:t>Music</w:t>
      </w:r>
    </w:p>
    <w:p w:rsidR="00834D5F" w:rsidRDefault="00834D5F" w:rsidP="00834D5F">
      <w:pPr>
        <w:pStyle w:val="NoSpacing"/>
        <w:numPr>
          <w:ilvl w:val="0"/>
          <w:numId w:val="1"/>
        </w:numPr>
      </w:pPr>
      <w:r>
        <w:t>The p</w:t>
      </w:r>
      <w:r w:rsidR="009C78C1">
        <w:t>roject can be completed using entirely archival sources, i.e. interviews are not necessary.</w:t>
      </w:r>
      <w:r>
        <w:t xml:space="preserve">  Still photos, cartoons, images of newspaper headlines, art and other images can be used effectively.</w:t>
      </w:r>
    </w:p>
    <w:p w:rsidR="00834D5F" w:rsidRDefault="00834D5F" w:rsidP="00834D5F">
      <w:pPr>
        <w:pStyle w:val="NoSpacing"/>
        <w:numPr>
          <w:ilvl w:val="0"/>
          <w:numId w:val="1"/>
        </w:numPr>
      </w:pPr>
      <w:r>
        <w:t>Assignments and deadlines:</w:t>
      </w:r>
    </w:p>
    <w:p w:rsidR="00834D5F" w:rsidRDefault="00373935" w:rsidP="00834D5F">
      <w:pPr>
        <w:pStyle w:val="NoSpacing"/>
        <w:numPr>
          <w:ilvl w:val="1"/>
          <w:numId w:val="1"/>
        </w:numPr>
      </w:pPr>
      <w:r>
        <w:t>March 20</w:t>
      </w:r>
      <w:r w:rsidR="00834D5F">
        <w:t>:  NMWS orientation to video production</w:t>
      </w:r>
    </w:p>
    <w:p w:rsidR="00834D5F" w:rsidRDefault="002E0AA1" w:rsidP="00834D5F">
      <w:pPr>
        <w:pStyle w:val="NoSpacing"/>
        <w:numPr>
          <w:ilvl w:val="1"/>
          <w:numId w:val="1"/>
        </w:numPr>
      </w:pPr>
      <w:r>
        <w:t>Apr. 1</w:t>
      </w:r>
      <w:r w:rsidR="00834D5F">
        <w:t>:  Storyboard due</w:t>
      </w:r>
    </w:p>
    <w:p w:rsidR="00834D5F" w:rsidRDefault="002E0AA1" w:rsidP="00834D5F">
      <w:pPr>
        <w:pStyle w:val="NoSpacing"/>
        <w:numPr>
          <w:ilvl w:val="1"/>
          <w:numId w:val="1"/>
        </w:numPr>
      </w:pPr>
      <w:r>
        <w:t>Apr. 22</w:t>
      </w:r>
      <w:r w:rsidR="00834D5F">
        <w:t>:  Final project due</w:t>
      </w:r>
    </w:p>
    <w:p w:rsidR="002E0AA1" w:rsidRDefault="009C78C1" w:rsidP="009C78C1">
      <w:pPr>
        <w:pStyle w:val="NoSpacing"/>
        <w:numPr>
          <w:ilvl w:val="0"/>
          <w:numId w:val="1"/>
        </w:numPr>
      </w:pPr>
      <w:r>
        <w:t xml:space="preserve">Videos </w:t>
      </w:r>
      <w:r>
        <w:rPr>
          <w:i/>
        </w:rPr>
        <w:t>must</w:t>
      </w:r>
      <w:r>
        <w:t xml:space="preserve"> include</w:t>
      </w:r>
      <w:r w:rsidR="002E0AA1">
        <w:t>:</w:t>
      </w:r>
    </w:p>
    <w:p w:rsidR="002E0AA1" w:rsidRDefault="002E0AA1" w:rsidP="002E0AA1">
      <w:pPr>
        <w:pStyle w:val="NoSpacing"/>
        <w:numPr>
          <w:ilvl w:val="1"/>
          <w:numId w:val="1"/>
        </w:numPr>
      </w:pPr>
      <w:r>
        <w:t>Title shot with video’s title and producer’s name; and,</w:t>
      </w:r>
    </w:p>
    <w:p w:rsidR="009C78C1" w:rsidRDefault="002E0AA1" w:rsidP="002E0AA1">
      <w:pPr>
        <w:pStyle w:val="NoSpacing"/>
        <w:numPr>
          <w:ilvl w:val="1"/>
          <w:numId w:val="1"/>
        </w:numPr>
      </w:pPr>
      <w:r>
        <w:t>C</w:t>
      </w:r>
      <w:r w:rsidR="009C78C1">
        <w:t xml:space="preserve">redits listing </w:t>
      </w:r>
      <w:r w:rsidR="009C78C1">
        <w:rPr>
          <w:i/>
        </w:rPr>
        <w:t>all</w:t>
      </w:r>
      <w:r w:rsidR="009C78C1">
        <w:t xml:space="preserve"> sources used to produce video</w:t>
      </w:r>
      <w:r w:rsidR="001F615D">
        <w:t xml:space="preserve"> c</w:t>
      </w:r>
      <w:r w:rsidR="009C78C1">
        <w:t>ite</w:t>
      </w:r>
      <w:r w:rsidR="001F615D">
        <w:t>d</w:t>
      </w:r>
      <w:r w:rsidR="009C78C1">
        <w:t xml:space="preserve"> according to the </w:t>
      </w:r>
      <w:r w:rsidR="009C78C1">
        <w:rPr>
          <w:i/>
        </w:rPr>
        <w:t>Chicago Manual of Style</w:t>
      </w:r>
      <w:r w:rsidR="009C78C1">
        <w:t>.</w:t>
      </w:r>
      <w:r w:rsidR="00F32A43">
        <w:t xml:space="preserve">  Be sure to cite texts</w:t>
      </w:r>
      <w:bookmarkStart w:id="0" w:name="_GoBack"/>
      <w:bookmarkEnd w:id="0"/>
      <w:r w:rsidR="001F615D">
        <w:t>, images, interviews, video footage, and music.</w:t>
      </w:r>
    </w:p>
    <w:p w:rsidR="009C78C1" w:rsidRDefault="002E0AA1" w:rsidP="002E0AA1">
      <w:pPr>
        <w:pStyle w:val="NoSpacing"/>
        <w:numPr>
          <w:ilvl w:val="0"/>
          <w:numId w:val="1"/>
        </w:numPr>
      </w:pPr>
      <w:r>
        <w:t>Submission:  P</w:t>
      </w:r>
      <w:r w:rsidR="009C78C1">
        <w:t>rovide instructor an archival copy</w:t>
      </w:r>
      <w:r w:rsidR="00C0652E">
        <w:t xml:space="preserve"> on a thumb drive or CD-ROM.</w:t>
      </w:r>
    </w:p>
    <w:p w:rsidR="002E0AA1" w:rsidRDefault="002E0AA1" w:rsidP="002E0AA1">
      <w:pPr>
        <w:pStyle w:val="NoSpacing"/>
      </w:pPr>
    </w:p>
    <w:p w:rsidR="002E0AA1" w:rsidRDefault="002E0AA1" w:rsidP="002E0AA1">
      <w:pPr>
        <w:pStyle w:val="NoSpacing"/>
      </w:pPr>
    </w:p>
    <w:p w:rsidR="002E0AA1" w:rsidRDefault="002E0AA1" w:rsidP="002E0AA1">
      <w:pPr>
        <w:pStyle w:val="NoSpacing"/>
      </w:pPr>
    </w:p>
    <w:p w:rsidR="002E0AA1" w:rsidRDefault="002E0AA1" w:rsidP="002E0AA1">
      <w:pPr>
        <w:pStyle w:val="NoSpacing"/>
      </w:pPr>
      <w:r>
        <w:t>Tips</w:t>
      </w:r>
    </w:p>
    <w:p w:rsidR="002E0AA1" w:rsidRDefault="002E0AA1" w:rsidP="002E0AA1">
      <w:pPr>
        <w:pStyle w:val="NoSpacing"/>
        <w:numPr>
          <w:ilvl w:val="0"/>
          <w:numId w:val="3"/>
        </w:numPr>
      </w:pPr>
      <w:r>
        <w:t>State thesis early and clearly.</w:t>
      </w:r>
    </w:p>
    <w:p w:rsidR="002E0AA1" w:rsidRDefault="002E0AA1" w:rsidP="002E0AA1">
      <w:pPr>
        <w:pStyle w:val="NoSpacing"/>
        <w:numPr>
          <w:ilvl w:val="0"/>
          <w:numId w:val="3"/>
        </w:numPr>
      </w:pPr>
      <w:r>
        <w:t>Make an argument and be sure video’s content stays on topic in support of argument.</w:t>
      </w:r>
    </w:p>
    <w:p w:rsidR="002E0AA1" w:rsidRDefault="002E0AA1" w:rsidP="002E0AA1">
      <w:pPr>
        <w:pStyle w:val="NoSpacing"/>
        <w:numPr>
          <w:ilvl w:val="0"/>
          <w:numId w:val="3"/>
        </w:numPr>
      </w:pPr>
      <w:r>
        <w:t xml:space="preserve">Link illustrations to argument.  If your video discusses racial segregation look for an image that links your particular topic to segregation as closely as possible.  If you can’t find an image with a direct link, use an image </w:t>
      </w:r>
      <w:r>
        <w:rPr>
          <w:i/>
        </w:rPr>
        <w:t>from the appropriate era</w:t>
      </w:r>
      <w:r>
        <w:t xml:space="preserve"> to make an indirect link.  For example, use an image of drinking fountains labeled “colored” and “white”.</w:t>
      </w:r>
    </w:p>
    <w:p w:rsidR="001F615D" w:rsidRPr="005A1C0F" w:rsidRDefault="001F615D" w:rsidP="002E0AA1">
      <w:pPr>
        <w:pStyle w:val="NoSpacing"/>
        <w:numPr>
          <w:ilvl w:val="0"/>
          <w:numId w:val="3"/>
        </w:numPr>
      </w:pPr>
      <w:r>
        <w:t xml:space="preserve">Remember the NMWS has resources to assist with this project.  Consultant Jamalin Harp is a history graduate student who knows both historical research and writing and New Media production.  The Studio has tutorials on its website and it has equipment that can be borrowed.  If you wish to use equipment, </w:t>
      </w:r>
      <w:r>
        <w:rPr>
          <w:i/>
        </w:rPr>
        <w:t>plan ahead—other classes use the Studio, too.</w:t>
      </w:r>
    </w:p>
    <w:p w:rsidR="002E0AA1" w:rsidRPr="005A1C0F" w:rsidRDefault="002E0AA1" w:rsidP="002E0AA1">
      <w:pPr>
        <w:pStyle w:val="NoSpacing"/>
      </w:pPr>
    </w:p>
    <w:sectPr w:rsidR="002E0AA1" w:rsidRPr="005A1C0F" w:rsidSect="0016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67E"/>
    <w:multiLevelType w:val="hybridMultilevel"/>
    <w:tmpl w:val="7724147E"/>
    <w:lvl w:ilvl="0" w:tplc="BC580B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206D2"/>
    <w:multiLevelType w:val="hybridMultilevel"/>
    <w:tmpl w:val="A9EC4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C00D2"/>
    <w:multiLevelType w:val="hybridMultilevel"/>
    <w:tmpl w:val="4C4A0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lickAndTypeStyle w:val="NoSpac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C1"/>
    <w:rsid w:val="0000185B"/>
    <w:rsid w:val="000154A2"/>
    <w:rsid w:val="000469D3"/>
    <w:rsid w:val="000C4528"/>
    <w:rsid w:val="000D3AD8"/>
    <w:rsid w:val="00132E73"/>
    <w:rsid w:val="001422F4"/>
    <w:rsid w:val="00142E64"/>
    <w:rsid w:val="00163921"/>
    <w:rsid w:val="0017127F"/>
    <w:rsid w:val="00187283"/>
    <w:rsid w:val="001F615D"/>
    <w:rsid w:val="00242C33"/>
    <w:rsid w:val="00257D92"/>
    <w:rsid w:val="002605B4"/>
    <w:rsid w:val="00276F56"/>
    <w:rsid w:val="00293F27"/>
    <w:rsid w:val="002A0445"/>
    <w:rsid w:val="002A6A91"/>
    <w:rsid w:val="002B6733"/>
    <w:rsid w:val="002B6A18"/>
    <w:rsid w:val="002C010D"/>
    <w:rsid w:val="002C438C"/>
    <w:rsid w:val="002C6456"/>
    <w:rsid w:val="002D5366"/>
    <w:rsid w:val="002E0AA1"/>
    <w:rsid w:val="003052D2"/>
    <w:rsid w:val="00314322"/>
    <w:rsid w:val="00323B93"/>
    <w:rsid w:val="003311F5"/>
    <w:rsid w:val="0033379F"/>
    <w:rsid w:val="003702E5"/>
    <w:rsid w:val="00373935"/>
    <w:rsid w:val="003B387F"/>
    <w:rsid w:val="003D19A2"/>
    <w:rsid w:val="00414704"/>
    <w:rsid w:val="00431A29"/>
    <w:rsid w:val="00465E72"/>
    <w:rsid w:val="00473C9A"/>
    <w:rsid w:val="00484218"/>
    <w:rsid w:val="004A6C6E"/>
    <w:rsid w:val="004E3EC8"/>
    <w:rsid w:val="004F2C5D"/>
    <w:rsid w:val="004F778F"/>
    <w:rsid w:val="005A1C0F"/>
    <w:rsid w:val="0065667E"/>
    <w:rsid w:val="006A6CBB"/>
    <w:rsid w:val="006B2C20"/>
    <w:rsid w:val="006E2507"/>
    <w:rsid w:val="00714F11"/>
    <w:rsid w:val="0075277D"/>
    <w:rsid w:val="00753C8C"/>
    <w:rsid w:val="00760DFD"/>
    <w:rsid w:val="007932EE"/>
    <w:rsid w:val="007B7363"/>
    <w:rsid w:val="007C17E9"/>
    <w:rsid w:val="007D03B2"/>
    <w:rsid w:val="007D4FB3"/>
    <w:rsid w:val="007E54B6"/>
    <w:rsid w:val="007F4D0D"/>
    <w:rsid w:val="007F7AF9"/>
    <w:rsid w:val="00817D80"/>
    <w:rsid w:val="00834D5F"/>
    <w:rsid w:val="00835F23"/>
    <w:rsid w:val="008C3F43"/>
    <w:rsid w:val="008D7C0D"/>
    <w:rsid w:val="008E04A3"/>
    <w:rsid w:val="008E15E8"/>
    <w:rsid w:val="008E57D2"/>
    <w:rsid w:val="00934C7A"/>
    <w:rsid w:val="0098016A"/>
    <w:rsid w:val="009944D3"/>
    <w:rsid w:val="009B05F1"/>
    <w:rsid w:val="009C78C1"/>
    <w:rsid w:val="009E55DC"/>
    <w:rsid w:val="009F0DD3"/>
    <w:rsid w:val="00A1050D"/>
    <w:rsid w:val="00A50C00"/>
    <w:rsid w:val="00AD507D"/>
    <w:rsid w:val="00B3079F"/>
    <w:rsid w:val="00B333DC"/>
    <w:rsid w:val="00B36768"/>
    <w:rsid w:val="00B518C1"/>
    <w:rsid w:val="00B64014"/>
    <w:rsid w:val="00B82EA8"/>
    <w:rsid w:val="00BD2E6C"/>
    <w:rsid w:val="00BE37A9"/>
    <w:rsid w:val="00C0652E"/>
    <w:rsid w:val="00C2479D"/>
    <w:rsid w:val="00C501A9"/>
    <w:rsid w:val="00C77FE7"/>
    <w:rsid w:val="00C85F91"/>
    <w:rsid w:val="00C87252"/>
    <w:rsid w:val="00C918D9"/>
    <w:rsid w:val="00CE03B3"/>
    <w:rsid w:val="00CE4D5D"/>
    <w:rsid w:val="00CF1929"/>
    <w:rsid w:val="00D10F91"/>
    <w:rsid w:val="00D64C3D"/>
    <w:rsid w:val="00D73A1D"/>
    <w:rsid w:val="00D90591"/>
    <w:rsid w:val="00D957AD"/>
    <w:rsid w:val="00DB663D"/>
    <w:rsid w:val="00E169D2"/>
    <w:rsid w:val="00E844AF"/>
    <w:rsid w:val="00E874E3"/>
    <w:rsid w:val="00E964C2"/>
    <w:rsid w:val="00EA60FE"/>
    <w:rsid w:val="00EA626F"/>
    <w:rsid w:val="00EB1CCA"/>
    <w:rsid w:val="00EB6D6E"/>
    <w:rsid w:val="00EC6C25"/>
    <w:rsid w:val="00EF0209"/>
    <w:rsid w:val="00EF4597"/>
    <w:rsid w:val="00F14AD1"/>
    <w:rsid w:val="00F17329"/>
    <w:rsid w:val="00F32A43"/>
    <w:rsid w:val="00F83081"/>
    <w:rsid w:val="00FB5A51"/>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character" w:styleId="Hyperlink">
    <w:name w:val="Hyperlink"/>
    <w:basedOn w:val="DefaultParagraphFont"/>
    <w:uiPriority w:val="99"/>
    <w:unhideWhenUsed/>
    <w:rsid w:val="00834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character" w:styleId="Hyperlink">
    <w:name w:val="Hyperlink"/>
    <w:basedOn w:val="DefaultParagraphFont"/>
    <w:uiPriority w:val="99"/>
    <w:unhideWhenUsed/>
    <w:rsid w:val="0083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tkerstetter</dc:creator>
  <cp:lastModifiedBy>Kerstetter, Todd</cp:lastModifiedBy>
  <cp:revision>4</cp:revision>
  <dcterms:created xsi:type="dcterms:W3CDTF">2013-03-19T21:34:00Z</dcterms:created>
  <dcterms:modified xsi:type="dcterms:W3CDTF">2013-03-20T02:11:00Z</dcterms:modified>
</cp:coreProperties>
</file>